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="240" w:lineRule="auto"/>
        <w:jc w:val="right"/>
        <w:rPr>
          <w:rFonts w:ascii="Open Sans" w:cs="Open Sans" w:eastAsia="Open Sans" w:hAnsi="Open Sans"/>
          <w:b w:val="1"/>
          <w:color w:val="004b88"/>
          <w:sz w:val="48"/>
          <w:szCs w:val="4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4b88"/>
          <w:sz w:val="48"/>
          <w:szCs w:val="48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posOffset>4767263</wp:posOffset>
            </wp:positionH>
            <wp:positionV relativeFrom="margin">
              <wp:posOffset>-100012</wp:posOffset>
            </wp:positionV>
            <wp:extent cx="1414463" cy="86677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14463" cy="866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240" w:before="240" w:line="240" w:lineRule="auto"/>
        <w:rPr>
          <w:rFonts w:ascii="Open Sans" w:cs="Open Sans" w:eastAsia="Open Sans" w:hAnsi="Open Sans"/>
          <w:color w:val="004b88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4b88"/>
          <w:sz w:val="48"/>
          <w:szCs w:val="48"/>
          <w:rtl w:val="0"/>
        </w:rPr>
        <w:t xml:space="preserve">Adviceline Assistant at Citizens Advice Swindon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spacing w:after="0" w:before="0" w:line="240" w:lineRule="auto"/>
        <w:rPr>
          <w:rFonts w:ascii="Open Sans" w:cs="Open Sans" w:eastAsia="Open Sans" w:hAnsi="Open Sans"/>
          <w:b w:val="1"/>
          <w:color w:val="004b88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4b88"/>
          <w:sz w:val="36"/>
          <w:szCs w:val="36"/>
          <w:rtl w:val="0"/>
        </w:rPr>
        <w:t xml:space="preserve">Purpose of the role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600" w:before="480" w:line="240" w:lineRule="auto"/>
        <w:rPr>
          <w:rFonts w:ascii="Open Sans" w:cs="Open Sans" w:eastAsia="Open Sans" w:hAnsi="Open Sans"/>
          <w:color w:val="004b88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004b88"/>
          <w:sz w:val="24"/>
          <w:szCs w:val="24"/>
          <w:rtl w:val="0"/>
        </w:rPr>
        <w:t xml:space="preserve">Answer calls made to our Adviceline, collect information from the clients and record it on our dedicated client management systems.</w:t>
      </w:r>
    </w:p>
    <w:p w:rsidR="00000000" w:rsidDel="00000000" w:rsidP="00000000" w:rsidRDefault="00000000" w:rsidRPr="00000000" w14:paraId="00000005">
      <w:pPr>
        <w:widowControl w:val="0"/>
        <w:rPr>
          <w:rFonts w:ascii="Open Sans" w:cs="Open Sans" w:eastAsia="Open Sans" w:hAnsi="Open Sans"/>
          <w:b w:val="1"/>
          <w:color w:val="004b88"/>
          <w:sz w:val="48"/>
          <w:szCs w:val="4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228600</wp:posOffset>
            </wp:positionV>
            <wp:extent cx="490538" cy="490538"/>
            <wp:effectExtent b="0" l="0" r="0" t="0"/>
            <wp:wrapSquare wrapText="bothSides" distB="114300" distT="114300" distL="114300" distR="11430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0538" cy="4905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widowControl w:val="0"/>
        <w:rPr>
          <w:rFonts w:ascii="Open Sans" w:cs="Open Sans" w:eastAsia="Open Sans" w:hAnsi="Open Sans"/>
          <w:color w:val="004b88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4b88"/>
          <w:sz w:val="32"/>
          <w:szCs w:val="32"/>
          <w:rtl w:val="0"/>
        </w:rPr>
        <w:t xml:space="preserve">What will you do?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rPr>
          <w:rFonts w:ascii="Open Sans" w:cs="Open Sans" w:eastAsia="Open Sans" w:hAnsi="Open Sans"/>
          <w:color w:val="004b8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line="273.6" w:lineRule="auto"/>
        <w:ind w:left="720" w:hanging="360"/>
        <w:rPr>
          <w:rFonts w:ascii="Open Sans" w:cs="Open Sans" w:eastAsia="Open Sans" w:hAnsi="Open Sans"/>
          <w:color w:val="004b88"/>
        </w:rPr>
      </w:pPr>
      <w:r w:rsidDel="00000000" w:rsidR="00000000" w:rsidRPr="00000000">
        <w:rPr>
          <w:rFonts w:ascii="Open Sans" w:cs="Open Sans" w:eastAsia="Open Sans" w:hAnsi="Open Sans"/>
          <w:color w:val="004b88"/>
          <w:sz w:val="24"/>
          <w:szCs w:val="24"/>
          <w:rtl w:val="0"/>
        </w:rPr>
        <w:t xml:space="preserve">complete an introduction to Citizens Advice and training for your role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Open Sans" w:cs="Open Sans" w:eastAsia="Open Sans" w:hAnsi="Open Sans"/>
          <w:color w:val="004b88"/>
        </w:rPr>
      </w:pPr>
      <w:r w:rsidDel="00000000" w:rsidR="00000000" w:rsidRPr="00000000">
        <w:rPr>
          <w:rFonts w:ascii="Open Sans" w:cs="Open Sans" w:eastAsia="Open Sans" w:hAnsi="Open Sans"/>
          <w:color w:val="004b88"/>
          <w:sz w:val="24"/>
          <w:szCs w:val="24"/>
          <w:rtl w:val="0"/>
        </w:rPr>
        <w:t xml:space="preserve">talk to clients over the phone to explore what problems they need help with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Open Sans" w:cs="Open Sans" w:eastAsia="Open Sans" w:hAnsi="Open Sans"/>
          <w:color w:val="004b88"/>
          <w:sz w:val="24"/>
          <w:szCs w:val="24"/>
          <w:u w:val="none"/>
        </w:rPr>
      </w:pPr>
      <w:r w:rsidDel="00000000" w:rsidR="00000000" w:rsidRPr="00000000">
        <w:rPr>
          <w:rFonts w:ascii="Open Sans" w:cs="Open Sans" w:eastAsia="Open Sans" w:hAnsi="Open Sans"/>
          <w:color w:val="004b88"/>
          <w:sz w:val="24"/>
          <w:szCs w:val="24"/>
          <w:rtl w:val="0"/>
        </w:rPr>
        <w:t xml:space="preserve">register clients onto our client database and obtain client’s consent to hold information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Open Sans" w:cs="Open Sans" w:eastAsia="Open Sans" w:hAnsi="Open Sans"/>
          <w:color w:val="004b88"/>
        </w:rPr>
      </w:pPr>
      <w:r w:rsidDel="00000000" w:rsidR="00000000" w:rsidRPr="00000000">
        <w:rPr>
          <w:rFonts w:ascii="Open Sans" w:cs="Open Sans" w:eastAsia="Open Sans" w:hAnsi="Open Sans"/>
          <w:color w:val="004b88"/>
          <w:sz w:val="24"/>
          <w:szCs w:val="24"/>
          <w:rtl w:val="0"/>
        </w:rPr>
        <w:t xml:space="preserve">write a summary of the clients’ problem on the local office’s triage log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360" w:before="0" w:beforeAutospacing="0" w:lineRule="auto"/>
        <w:ind w:left="720" w:hanging="360"/>
        <w:rPr>
          <w:rFonts w:ascii="Open Sans" w:cs="Open Sans" w:eastAsia="Open Sans" w:hAnsi="Open Sans"/>
          <w:color w:val="004b88"/>
        </w:rPr>
      </w:pPr>
      <w:r w:rsidDel="00000000" w:rsidR="00000000" w:rsidRPr="00000000">
        <w:rPr>
          <w:rFonts w:ascii="Open Sans" w:cs="Open Sans" w:eastAsia="Open Sans" w:hAnsi="Open Sans"/>
          <w:color w:val="004b88"/>
          <w:sz w:val="24"/>
          <w:szCs w:val="24"/>
          <w:rtl w:val="0"/>
        </w:rPr>
        <w:t xml:space="preserve">consult and liaise with colleagues within Citizens Advice Swindon if any issues arise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rPr>
          <w:rFonts w:ascii="Open Sans" w:cs="Open Sans" w:eastAsia="Open Sans" w:hAnsi="Open Sans"/>
          <w:b w:val="1"/>
          <w:color w:val="004b88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117475</wp:posOffset>
            </wp:positionV>
            <wp:extent cx="495300" cy="495300"/>
            <wp:effectExtent b="0" l="0" r="0" t="0"/>
            <wp:wrapSquare wrapText="bothSides" distB="114300" distT="114300" distL="114300" distR="11430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widowControl w:val="0"/>
        <w:rPr>
          <w:rFonts w:ascii="Open Sans" w:cs="Open Sans" w:eastAsia="Open Sans" w:hAnsi="Open Sans"/>
          <w:b w:val="1"/>
          <w:color w:val="004b88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4b88"/>
          <w:sz w:val="36"/>
          <w:szCs w:val="36"/>
          <w:rtl w:val="0"/>
        </w:rPr>
        <w:t xml:space="preserve">What’s in it for you?</w:t>
      </w:r>
    </w:p>
    <w:p w:rsidR="00000000" w:rsidDel="00000000" w:rsidP="00000000" w:rsidRDefault="00000000" w:rsidRPr="00000000" w14:paraId="0000000F">
      <w:pPr>
        <w:widowControl w:val="0"/>
        <w:rPr>
          <w:rFonts w:ascii="Open Sans" w:cs="Open Sans" w:eastAsia="Open Sans" w:hAnsi="Open Sans"/>
          <w:b w:val="1"/>
          <w:color w:val="004b8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ind w:left="720" w:hanging="360"/>
        <w:rPr>
          <w:rFonts w:ascii="Open Sans" w:cs="Open Sans" w:eastAsia="Open Sans" w:hAnsi="Open Sans"/>
          <w:color w:val="004b88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004b88"/>
          <w:sz w:val="24"/>
          <w:szCs w:val="24"/>
          <w:rtl w:val="0"/>
        </w:rPr>
        <w:t xml:space="preserve">make a real difference to people’s lives 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ind w:left="720" w:hanging="360"/>
        <w:rPr>
          <w:rFonts w:ascii="Open Sans" w:cs="Open Sans" w:eastAsia="Open Sans" w:hAnsi="Open Sans"/>
          <w:color w:val="004b88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004b88"/>
          <w:sz w:val="24"/>
          <w:szCs w:val="24"/>
          <w:rtl w:val="0"/>
        </w:rPr>
        <w:t xml:space="preserve">learn about a range of issues such as benefits, debt, employment and housing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ind w:left="720" w:hanging="360"/>
        <w:rPr>
          <w:rFonts w:ascii="Open Sans" w:cs="Open Sans" w:eastAsia="Open Sans" w:hAnsi="Open Sans"/>
          <w:color w:val="004b88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004b88"/>
          <w:sz w:val="24"/>
          <w:szCs w:val="24"/>
          <w:rtl w:val="0"/>
        </w:rPr>
        <w:t xml:space="preserve">build on valuable skills such as communication, listening and analysing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ind w:left="720" w:hanging="360"/>
        <w:rPr>
          <w:rFonts w:ascii="Open Sans" w:cs="Open Sans" w:eastAsia="Open Sans" w:hAnsi="Open Sans"/>
          <w:color w:val="004b88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004b88"/>
          <w:sz w:val="24"/>
          <w:szCs w:val="24"/>
          <w:rtl w:val="0"/>
        </w:rPr>
        <w:t xml:space="preserve">increase your employability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ind w:left="720" w:hanging="360"/>
        <w:rPr>
          <w:rFonts w:ascii="Open Sans" w:cs="Open Sans" w:eastAsia="Open Sans" w:hAnsi="Open Sans"/>
          <w:color w:val="004b88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004b88"/>
          <w:sz w:val="24"/>
          <w:szCs w:val="24"/>
          <w:rtl w:val="0"/>
        </w:rPr>
        <w:t xml:space="preserve">work with a range of different people, independently and in a team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ind w:left="720" w:hanging="360"/>
        <w:rPr>
          <w:rFonts w:ascii="Open Sans" w:cs="Open Sans" w:eastAsia="Open Sans" w:hAnsi="Open Sans"/>
          <w:color w:val="004b88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004b88"/>
          <w:sz w:val="24"/>
          <w:szCs w:val="24"/>
          <w:rtl w:val="0"/>
        </w:rPr>
        <w:t xml:space="preserve">have a positive impact in your community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ind w:left="720" w:hanging="360"/>
        <w:rPr>
          <w:rFonts w:ascii="Open Sans" w:cs="Open Sans" w:eastAsia="Open Sans" w:hAnsi="Open Sans"/>
          <w:color w:val="004b88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004b88"/>
          <w:sz w:val="24"/>
          <w:szCs w:val="24"/>
          <w:rtl w:val="0"/>
        </w:rPr>
        <w:t xml:space="preserve">you can work from home as well as from the office</w:t>
      </w:r>
    </w:p>
    <w:p w:rsidR="00000000" w:rsidDel="00000000" w:rsidP="00000000" w:rsidRDefault="00000000" w:rsidRPr="00000000" w14:paraId="00000017">
      <w:pPr>
        <w:widowControl w:val="0"/>
        <w:rPr>
          <w:rFonts w:ascii="Open Sans" w:cs="Open Sans" w:eastAsia="Open Sans" w:hAnsi="Open Sans"/>
          <w:color w:val="004b8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rPr>
          <w:rFonts w:ascii="Open Sans" w:cs="Open Sans" w:eastAsia="Open Sans" w:hAnsi="Open Sans"/>
          <w:color w:val="004b88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004b88"/>
          <w:sz w:val="24"/>
          <w:szCs w:val="24"/>
          <w:rtl w:val="0"/>
        </w:rPr>
        <w:t xml:space="preserve">And we’ll reimburse reasonable travel expenses too if you decide to work from the office.</w:t>
      </w:r>
    </w:p>
    <w:p w:rsidR="00000000" w:rsidDel="00000000" w:rsidP="00000000" w:rsidRDefault="00000000" w:rsidRPr="00000000" w14:paraId="00000019">
      <w:pPr>
        <w:widowControl w:val="0"/>
        <w:rPr>
          <w:rFonts w:ascii="Open Sans" w:cs="Open Sans" w:eastAsia="Open Sans" w:hAnsi="Open Sans"/>
          <w:color w:val="004b8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rPr>
          <w:rFonts w:ascii="Open Sans" w:cs="Open Sans" w:eastAsia="Open Sans" w:hAnsi="Open Sans"/>
          <w:color w:val="004b88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419100" cy="564173"/>
            <wp:effectExtent b="0" l="0" r="0" t="0"/>
            <wp:wrapSquare wrapText="bothSides" distB="114300" distT="114300" distL="114300" distR="11430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56417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B">
      <w:pPr>
        <w:widowControl w:val="0"/>
        <w:rPr>
          <w:rFonts w:ascii="Open Sans" w:cs="Open Sans" w:eastAsia="Open Sans" w:hAnsi="Open Sans"/>
          <w:color w:val="004b88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4b88"/>
          <w:sz w:val="36"/>
          <w:szCs w:val="36"/>
          <w:rtl w:val="0"/>
        </w:rPr>
        <w:t xml:space="preserve">What do you need to have?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rPr>
          <w:rFonts w:ascii="Open Sans" w:cs="Open Sans" w:eastAsia="Open Sans" w:hAnsi="Open Sans"/>
          <w:color w:val="004b8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rPr>
          <w:rFonts w:ascii="Open Sans" w:cs="Open Sans" w:eastAsia="Open Sans" w:hAnsi="Open Sans"/>
          <w:color w:val="004b88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004b88"/>
          <w:sz w:val="24"/>
          <w:szCs w:val="24"/>
          <w:rtl w:val="0"/>
        </w:rPr>
        <w:t xml:space="preserve">You don’t need specific qualifications or skills but you’ll need to: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Open Sans" w:cs="Open Sans" w:eastAsia="Open Sans" w:hAnsi="Open Sans"/>
          <w:color w:val="004b88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004b88"/>
          <w:sz w:val="24"/>
          <w:szCs w:val="24"/>
          <w:rtl w:val="0"/>
        </w:rPr>
        <w:t xml:space="preserve">be friendly and approachable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Open Sans" w:cs="Open Sans" w:eastAsia="Open Sans" w:hAnsi="Open Sans"/>
          <w:color w:val="004b88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004b88"/>
          <w:sz w:val="24"/>
          <w:szCs w:val="24"/>
          <w:rtl w:val="0"/>
        </w:rPr>
        <w:t xml:space="preserve">be non-judgmental and respect views, values and cultures that are different to your own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Open Sans" w:cs="Open Sans" w:eastAsia="Open Sans" w:hAnsi="Open Sans"/>
          <w:color w:val="004b88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004b88"/>
          <w:sz w:val="24"/>
          <w:szCs w:val="24"/>
          <w:rtl w:val="0"/>
        </w:rPr>
        <w:t xml:space="preserve">have good listening skills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Open Sans" w:cs="Open Sans" w:eastAsia="Open Sans" w:hAnsi="Open Sans"/>
          <w:color w:val="004b88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004b88"/>
          <w:sz w:val="24"/>
          <w:szCs w:val="24"/>
          <w:rtl w:val="0"/>
        </w:rPr>
        <w:t xml:space="preserve">have excellent verbal and written communication skills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Open Sans" w:cs="Open Sans" w:eastAsia="Open Sans" w:hAnsi="Open Sans"/>
          <w:color w:val="004b88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004b88"/>
          <w:sz w:val="24"/>
          <w:szCs w:val="24"/>
          <w:rtl w:val="0"/>
        </w:rPr>
        <w:t xml:space="preserve">have good IT skills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line="276" w:lineRule="auto"/>
        <w:ind w:left="720" w:hanging="360"/>
        <w:rPr>
          <w:rFonts w:ascii="Open Sans" w:cs="Open Sans" w:eastAsia="Open Sans" w:hAnsi="Open Sans"/>
          <w:color w:val="004b88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004b88"/>
          <w:sz w:val="24"/>
          <w:szCs w:val="24"/>
          <w:rtl w:val="0"/>
        </w:rPr>
        <w:t xml:space="preserve">be able to understand information and explain it to others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0" w:afterAutospacing="0" w:line="276" w:lineRule="auto"/>
        <w:ind w:left="720" w:hanging="360"/>
        <w:rPr>
          <w:rFonts w:ascii="Open Sans" w:cs="Open Sans" w:eastAsia="Open Sans" w:hAnsi="Open Sans"/>
          <w:color w:val="004b88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004b88"/>
          <w:sz w:val="24"/>
          <w:szCs w:val="24"/>
          <w:highlight w:val="white"/>
          <w:rtl w:val="0"/>
        </w:rPr>
        <w:t xml:space="preserve">be willing to learn about and follow the Citizens Advice aims, principles and policies, including confidentiality and data protection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360" w:before="0" w:beforeAutospacing="0" w:lineRule="auto"/>
        <w:ind w:left="720" w:hanging="360"/>
        <w:rPr>
          <w:rFonts w:ascii="Open Sans" w:cs="Open Sans" w:eastAsia="Open Sans" w:hAnsi="Open Sans"/>
          <w:color w:val="004b88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004b88"/>
          <w:sz w:val="24"/>
          <w:szCs w:val="24"/>
          <w:rtl w:val="0"/>
        </w:rPr>
        <w:t xml:space="preserve">be willing to undertake training in your role</w:t>
      </w:r>
    </w:p>
    <w:p w:rsidR="00000000" w:rsidDel="00000000" w:rsidP="00000000" w:rsidRDefault="00000000" w:rsidRPr="00000000" w14:paraId="00000026">
      <w:pPr>
        <w:widowControl w:val="0"/>
        <w:rPr>
          <w:rFonts w:ascii="Open Sans" w:cs="Open Sans" w:eastAsia="Open Sans" w:hAnsi="Open Sans"/>
          <w:b w:val="1"/>
          <w:color w:val="004b88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130176</wp:posOffset>
            </wp:positionV>
            <wp:extent cx="495300" cy="495300"/>
            <wp:effectExtent b="0" l="0" r="0" t="0"/>
            <wp:wrapSquare wrapText="bothSides" distB="114300" distT="114300" distL="114300" distR="114300"/>
            <wp:docPr id="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7">
      <w:pPr>
        <w:widowControl w:val="0"/>
        <w:rPr>
          <w:rFonts w:ascii="Open Sans" w:cs="Open Sans" w:eastAsia="Open Sans" w:hAnsi="Open Sans"/>
          <w:b w:val="1"/>
          <w:color w:val="004b88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4b88"/>
          <w:sz w:val="36"/>
          <w:szCs w:val="36"/>
          <w:rtl w:val="0"/>
        </w:rPr>
        <w:t xml:space="preserve">How much time do you need to give?</w:t>
      </w:r>
    </w:p>
    <w:p w:rsidR="00000000" w:rsidDel="00000000" w:rsidP="00000000" w:rsidRDefault="00000000" w:rsidRPr="00000000" w14:paraId="00000028">
      <w:pPr>
        <w:spacing w:line="273.6" w:lineRule="auto"/>
        <w:rPr>
          <w:rFonts w:ascii="Open Sans" w:cs="Open Sans" w:eastAsia="Open Sans" w:hAnsi="Open Sans"/>
          <w:color w:val="004b8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3.6" w:lineRule="auto"/>
        <w:rPr>
          <w:rFonts w:ascii="Open Sans" w:cs="Open Sans" w:eastAsia="Open Sans" w:hAnsi="Open Sans"/>
          <w:color w:val="004b88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004b88"/>
          <w:sz w:val="24"/>
          <w:szCs w:val="24"/>
          <w:rtl w:val="0"/>
        </w:rPr>
        <w:t xml:space="preserve">Ideally we ask for 6 hours per week, which can be over one day or spread over two days, for at least 6 months. </w:t>
      </w:r>
    </w:p>
    <w:p w:rsidR="00000000" w:rsidDel="00000000" w:rsidP="00000000" w:rsidRDefault="00000000" w:rsidRPr="00000000" w14:paraId="0000002A">
      <w:pPr>
        <w:spacing w:line="273.6" w:lineRule="auto"/>
        <w:rPr>
          <w:rFonts w:ascii="Open Sans" w:cs="Open Sans" w:eastAsia="Open Sans" w:hAnsi="Open Sans"/>
          <w:color w:val="004b8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3.6" w:lineRule="auto"/>
        <w:rPr>
          <w:rFonts w:ascii="Open Sans" w:cs="Open Sans" w:eastAsia="Open Sans" w:hAnsi="Open Sans"/>
          <w:color w:val="004b88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004b88"/>
          <w:sz w:val="24"/>
          <w:szCs w:val="24"/>
          <w:rtl w:val="0"/>
        </w:rPr>
        <w:t xml:space="preserve">We can be flexible so come and talk to us.</w:t>
      </w:r>
    </w:p>
    <w:p w:rsidR="00000000" w:rsidDel="00000000" w:rsidP="00000000" w:rsidRDefault="00000000" w:rsidRPr="00000000" w14:paraId="0000002C">
      <w:pPr>
        <w:widowControl w:val="0"/>
        <w:rPr>
          <w:rFonts w:ascii="Open Sans" w:cs="Open Sans" w:eastAsia="Open Sans" w:hAnsi="Open Sans"/>
          <w:b w:val="1"/>
          <w:color w:val="004b88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271992</wp:posOffset>
            </wp:positionV>
            <wp:extent cx="566738" cy="493135"/>
            <wp:effectExtent b="0" l="0" r="0" t="0"/>
            <wp:wrapSquare wrapText="bothSides" distB="114300" distT="114300" distL="114300" distR="11430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6738" cy="4931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D">
      <w:pPr>
        <w:widowControl w:val="0"/>
        <w:rPr>
          <w:rFonts w:ascii="Open Sans" w:cs="Open Sans" w:eastAsia="Open Sans" w:hAnsi="Open Sans"/>
          <w:b w:val="1"/>
          <w:color w:val="004b88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4b88"/>
          <w:sz w:val="36"/>
          <w:szCs w:val="36"/>
          <w:rtl w:val="0"/>
        </w:rPr>
        <w:t xml:space="preserve">Valuing inclusion</w:t>
      </w:r>
    </w:p>
    <w:p w:rsidR="00000000" w:rsidDel="00000000" w:rsidP="00000000" w:rsidRDefault="00000000" w:rsidRPr="00000000" w14:paraId="0000002E">
      <w:pPr>
        <w:widowControl w:val="0"/>
        <w:rPr>
          <w:rFonts w:ascii="Open Sans" w:cs="Open Sans" w:eastAsia="Open Sans" w:hAnsi="Open Sans"/>
          <w:b w:val="1"/>
          <w:color w:val="004b88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3.6" w:lineRule="auto"/>
        <w:rPr>
          <w:rFonts w:ascii="Open Sans" w:cs="Open Sans" w:eastAsia="Open Sans" w:hAnsi="Open Sans"/>
          <w:color w:val="004b88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004b88"/>
          <w:sz w:val="24"/>
          <w:szCs w:val="24"/>
          <w:rtl w:val="0"/>
        </w:rPr>
        <w:t xml:space="preserve">Our volunteers come from a range of backgrounds and we particularly welcome applications from disabled people, people with physical or mental health conditions, LGBT+ and non-binary people, and people from Black Asian Minority Ethnic (BAME) communities.</w:t>
      </w:r>
    </w:p>
    <w:p w:rsidR="00000000" w:rsidDel="00000000" w:rsidP="00000000" w:rsidRDefault="00000000" w:rsidRPr="00000000" w14:paraId="00000030">
      <w:pPr>
        <w:spacing w:line="273.6" w:lineRule="auto"/>
        <w:rPr>
          <w:rFonts w:ascii="Open Sans" w:cs="Open Sans" w:eastAsia="Open Sans" w:hAnsi="Open Sans"/>
          <w:color w:val="004b8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3.6" w:lineRule="auto"/>
        <w:rPr>
          <w:rFonts w:ascii="Open Sans" w:cs="Open Sans" w:eastAsia="Open Sans" w:hAnsi="Open Sans"/>
          <w:color w:val="004b88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38101</wp:posOffset>
            </wp:positionH>
            <wp:positionV relativeFrom="paragraph">
              <wp:posOffset>114300</wp:posOffset>
            </wp:positionV>
            <wp:extent cx="414338" cy="414338"/>
            <wp:effectExtent b="0" l="0" r="0" t="0"/>
            <wp:wrapSquare wrapText="bothSides" distB="114300" distT="114300" distL="114300" distR="114300"/>
            <wp:docPr id="6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4338" cy="4143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2">
      <w:pPr>
        <w:widowControl w:val="0"/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4b88"/>
          <w:sz w:val="36"/>
          <w:szCs w:val="36"/>
          <w:rtl w:val="0"/>
        </w:rPr>
        <w:t xml:space="preserve">Contact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3.6" w:lineRule="auto"/>
        <w:rPr>
          <w:rFonts w:ascii="Open Sans" w:cs="Open Sans" w:eastAsia="Open Sans" w:hAnsi="Open Sans"/>
          <w:color w:val="004b8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3.6" w:lineRule="auto"/>
        <w:rPr>
          <w:rFonts w:ascii="Open Sans" w:cs="Open Sans" w:eastAsia="Open Sans" w:hAnsi="Open Sans"/>
          <w:color w:val="004b88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004b88"/>
          <w:sz w:val="24"/>
          <w:szCs w:val="24"/>
          <w:rtl w:val="0"/>
        </w:rPr>
        <w:t xml:space="preserve">If you are interested in becoming an Adviceline Assistant and would like an application pack and /or to discuss flexibility around location, time, ‘what you will do’ and how we can support you please contact us by  emailing training@swindon.cabnet.org.uk , or call us on 01793 402106.  </w:t>
      </w:r>
      <w:r w:rsidDel="00000000" w:rsidR="00000000" w:rsidRPr="00000000">
        <w:rPr>
          <w:rtl w:val="0"/>
        </w:rPr>
      </w:r>
    </w:p>
    <w:sectPr>
      <w:footerReference r:id="rId13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pageBreakBefore w:val="0"/>
      <w:jc w:val="right"/>
      <w:rPr/>
    </w:pPr>
    <w:r w:rsidDel="00000000" w:rsidR="00000000" w:rsidRPr="00000000">
      <w:rPr>
        <w:rFonts w:ascii="Open Sans" w:cs="Open Sans" w:eastAsia="Open Sans" w:hAnsi="Open Sans"/>
        <w:color w:val="004b88"/>
        <w:sz w:val="24"/>
        <w:szCs w:val="24"/>
        <w:rtl w:val="0"/>
      </w:rPr>
      <w:t xml:space="preserve">September 2021                                                                                                                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6.png"/><Relationship Id="rId13" Type="http://schemas.openxmlformats.org/officeDocument/2006/relationships/footer" Target="footer1.xml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5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